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A43" w:rsidRPr="00074A43" w:rsidRDefault="00897A71" w:rsidP="00074A43">
      <w:pPr>
        <w:rPr>
          <w:rFonts w:ascii="Rockwell" w:hAnsi="Rockwell"/>
          <w:b/>
          <w:sz w:val="32"/>
          <w:szCs w:val="32"/>
        </w:rPr>
      </w:pPr>
      <w:r>
        <w:rPr>
          <w:rFonts w:ascii="Rockwell" w:hAnsi="Rockwell"/>
          <w:b/>
          <w:sz w:val="32"/>
          <w:szCs w:val="32"/>
        </w:rPr>
        <w:t xml:space="preserve">Scholarship Season: </w:t>
      </w:r>
      <w:r w:rsidR="00074A43" w:rsidRPr="00074A43">
        <w:rPr>
          <w:rFonts w:ascii="Rockwell" w:hAnsi="Rockwell"/>
          <w:b/>
          <w:sz w:val="32"/>
          <w:szCs w:val="32"/>
        </w:rPr>
        <w:t>Award scholar</w:t>
      </w:r>
      <w:r w:rsidR="00074A43">
        <w:rPr>
          <w:rFonts w:ascii="Rockwell" w:hAnsi="Rockwell"/>
          <w:b/>
          <w:sz w:val="32"/>
          <w:szCs w:val="32"/>
        </w:rPr>
        <w:t>ships to scholarship applicants</w:t>
      </w:r>
    </w:p>
    <w:p w:rsidR="00074A43" w:rsidRPr="00074A43" w:rsidRDefault="00074A43" w:rsidP="00074A43">
      <w:pPr>
        <w:pStyle w:val="NoSpacing"/>
        <w:numPr>
          <w:ilvl w:val="0"/>
          <w:numId w:val="2"/>
        </w:numPr>
        <w:rPr>
          <w:rFonts w:ascii="Rockwell" w:hAnsi="Rockwell"/>
          <w:b/>
          <w:sz w:val="24"/>
          <w:szCs w:val="24"/>
        </w:rPr>
      </w:pPr>
      <w:r w:rsidRPr="00074A43">
        <w:rPr>
          <w:rFonts w:ascii="Rockwell" w:hAnsi="Rockwell"/>
          <w:b/>
          <w:sz w:val="24"/>
          <w:szCs w:val="24"/>
        </w:rPr>
        <w:t>Verify materials are submitted by students and ready to score</w:t>
      </w:r>
    </w:p>
    <w:p w:rsidR="00074A43" w:rsidRPr="00074A43" w:rsidRDefault="00074A43" w:rsidP="00074A43">
      <w:pPr>
        <w:pStyle w:val="NoSpacing"/>
        <w:rPr>
          <w:rFonts w:cs="Arial"/>
          <w:b/>
          <w:szCs w:val="20"/>
        </w:rPr>
      </w:pPr>
      <w:r>
        <w:rPr>
          <w:rFonts w:cs="Arial"/>
          <w:b/>
          <w:szCs w:val="20"/>
        </w:rPr>
        <w:t>Questions to ask</w:t>
      </w:r>
    </w:p>
    <w:p w:rsidR="00074A43" w:rsidRDefault="00074A43" w:rsidP="00074A43">
      <w:pPr>
        <w:pStyle w:val="NoSpacing"/>
        <w:numPr>
          <w:ilvl w:val="0"/>
          <w:numId w:val="4"/>
        </w:numPr>
        <w:rPr>
          <w:rFonts w:cs="Arial"/>
          <w:szCs w:val="20"/>
        </w:rPr>
      </w:pPr>
      <w:r w:rsidRPr="00074A43">
        <w:rPr>
          <w:rFonts w:cs="Arial"/>
          <w:szCs w:val="20"/>
        </w:rPr>
        <w:t>What are some things that you do between the Open Date of the Scholarship and the Close Date?</w:t>
      </w:r>
    </w:p>
    <w:p w:rsidR="00074A43" w:rsidRDefault="00074A43" w:rsidP="00074A43">
      <w:pPr>
        <w:pStyle w:val="NoSpacing"/>
        <w:numPr>
          <w:ilvl w:val="0"/>
          <w:numId w:val="4"/>
        </w:numPr>
        <w:rPr>
          <w:rFonts w:cs="Arial"/>
          <w:szCs w:val="20"/>
        </w:rPr>
      </w:pPr>
      <w:r>
        <w:rPr>
          <w:rFonts w:cs="Arial"/>
          <w:szCs w:val="20"/>
        </w:rPr>
        <w:t>What does your Awards Policy say? Does it impact your applicant pool?</w:t>
      </w:r>
    </w:p>
    <w:p w:rsidR="00074A43" w:rsidRPr="00074A43" w:rsidRDefault="00074A43" w:rsidP="00074A43">
      <w:pPr>
        <w:pStyle w:val="NoSpacing"/>
        <w:numPr>
          <w:ilvl w:val="0"/>
          <w:numId w:val="4"/>
        </w:numPr>
        <w:rPr>
          <w:rFonts w:cs="Arial"/>
          <w:szCs w:val="20"/>
        </w:rPr>
      </w:pPr>
      <w:r>
        <w:rPr>
          <w:rFonts w:cs="Arial"/>
          <w:szCs w:val="20"/>
        </w:rPr>
        <w:t>What is your chapter’s policy regarding submitted applications?</w:t>
      </w:r>
    </w:p>
    <w:p w:rsidR="00074A43" w:rsidRDefault="00074A43" w:rsidP="00074A43">
      <w:pPr>
        <w:pStyle w:val="NoSpacing"/>
        <w:rPr>
          <w:rFonts w:cs="Arial"/>
          <w:b/>
          <w:szCs w:val="20"/>
        </w:rPr>
      </w:pPr>
    </w:p>
    <w:p w:rsidR="00B74C6B" w:rsidRDefault="00B74C6B" w:rsidP="00074A43">
      <w:pPr>
        <w:pStyle w:val="NoSpacing"/>
        <w:rPr>
          <w:rFonts w:cs="Arial"/>
          <w:b/>
          <w:szCs w:val="20"/>
        </w:rPr>
      </w:pPr>
    </w:p>
    <w:p w:rsidR="00074A43" w:rsidRDefault="00074A43" w:rsidP="00074A43">
      <w:pPr>
        <w:pStyle w:val="NoSpacing"/>
        <w:rPr>
          <w:rFonts w:cs="Arial"/>
          <w:b/>
          <w:szCs w:val="20"/>
        </w:rPr>
      </w:pPr>
      <w:r>
        <w:rPr>
          <w:rFonts w:cs="Arial"/>
          <w:b/>
          <w:szCs w:val="20"/>
        </w:rPr>
        <w:t>Best Practices</w:t>
      </w:r>
    </w:p>
    <w:p w:rsidR="00074A43" w:rsidRDefault="00074A43" w:rsidP="00074A43">
      <w:pPr>
        <w:pStyle w:val="NoSpacing"/>
        <w:numPr>
          <w:ilvl w:val="0"/>
          <w:numId w:val="3"/>
        </w:numPr>
        <w:rPr>
          <w:rFonts w:cs="Arial"/>
          <w:szCs w:val="20"/>
        </w:rPr>
      </w:pPr>
      <w:r>
        <w:rPr>
          <w:rFonts w:cs="Arial"/>
          <w:szCs w:val="20"/>
        </w:rPr>
        <w:t>Create a test student and verify your application process</w:t>
      </w:r>
    </w:p>
    <w:p w:rsidR="00074A43" w:rsidRDefault="00074A43" w:rsidP="00074A43">
      <w:pPr>
        <w:pStyle w:val="NoSpacing"/>
        <w:numPr>
          <w:ilvl w:val="0"/>
          <w:numId w:val="3"/>
        </w:numPr>
        <w:rPr>
          <w:rFonts w:cs="Arial"/>
          <w:szCs w:val="20"/>
        </w:rPr>
      </w:pPr>
      <w:r>
        <w:rPr>
          <w:rFonts w:cs="Arial"/>
          <w:szCs w:val="20"/>
        </w:rPr>
        <w:t>Monitor scholarships</w:t>
      </w:r>
    </w:p>
    <w:p w:rsidR="00074A43" w:rsidRDefault="00074A43" w:rsidP="00074A43">
      <w:pPr>
        <w:pStyle w:val="NoSpacing"/>
        <w:numPr>
          <w:ilvl w:val="0"/>
          <w:numId w:val="3"/>
        </w:numPr>
        <w:rPr>
          <w:rFonts w:cs="Arial"/>
          <w:szCs w:val="20"/>
        </w:rPr>
      </w:pPr>
      <w:r>
        <w:rPr>
          <w:rFonts w:cs="Arial"/>
          <w:szCs w:val="20"/>
        </w:rPr>
        <w:t>Monitor student applications</w:t>
      </w:r>
    </w:p>
    <w:p w:rsidR="00074A43" w:rsidRDefault="00074A43" w:rsidP="00074A43">
      <w:pPr>
        <w:pStyle w:val="NoSpacing"/>
        <w:rPr>
          <w:rFonts w:cs="Arial"/>
          <w:szCs w:val="20"/>
        </w:rPr>
      </w:pPr>
    </w:p>
    <w:p w:rsidR="00074A43" w:rsidRDefault="00074A43" w:rsidP="00074A43">
      <w:pPr>
        <w:pStyle w:val="NoSpacing"/>
        <w:rPr>
          <w:rFonts w:cs="Arial"/>
          <w:szCs w:val="20"/>
        </w:rPr>
      </w:pPr>
    </w:p>
    <w:p w:rsidR="00B74C6B" w:rsidRPr="00074A43" w:rsidRDefault="00B74C6B" w:rsidP="00074A43">
      <w:pPr>
        <w:pStyle w:val="NoSpacing"/>
        <w:rPr>
          <w:rFonts w:cs="Arial"/>
          <w:szCs w:val="20"/>
        </w:rPr>
      </w:pPr>
    </w:p>
    <w:p w:rsidR="00074A43" w:rsidRPr="00074A43" w:rsidRDefault="00074A43" w:rsidP="00074A43">
      <w:pPr>
        <w:pStyle w:val="NoSpacing"/>
        <w:numPr>
          <w:ilvl w:val="0"/>
          <w:numId w:val="2"/>
        </w:numPr>
        <w:rPr>
          <w:rFonts w:ascii="Rockwell" w:hAnsi="Rockwell"/>
          <w:b/>
          <w:sz w:val="24"/>
          <w:szCs w:val="24"/>
        </w:rPr>
      </w:pPr>
      <w:r w:rsidRPr="00074A43">
        <w:rPr>
          <w:rFonts w:ascii="Rockwell" w:hAnsi="Rockwell"/>
          <w:b/>
          <w:sz w:val="24"/>
          <w:szCs w:val="24"/>
        </w:rPr>
        <w:t>Score Applications</w:t>
      </w:r>
    </w:p>
    <w:p w:rsidR="00074A43" w:rsidRPr="00074A43" w:rsidRDefault="00074A43" w:rsidP="00074A43">
      <w:pPr>
        <w:pStyle w:val="NoSpacing"/>
        <w:rPr>
          <w:rFonts w:cs="Arial"/>
          <w:b/>
          <w:szCs w:val="20"/>
        </w:rPr>
      </w:pPr>
      <w:r>
        <w:rPr>
          <w:rFonts w:cs="Arial"/>
          <w:b/>
          <w:szCs w:val="20"/>
        </w:rPr>
        <w:t>Questions to ask</w:t>
      </w:r>
    </w:p>
    <w:p w:rsidR="00074A43" w:rsidRDefault="00074A43" w:rsidP="00074A43">
      <w:pPr>
        <w:pStyle w:val="NoSpacing"/>
        <w:numPr>
          <w:ilvl w:val="0"/>
          <w:numId w:val="5"/>
        </w:numPr>
        <w:rPr>
          <w:rFonts w:cs="Arial"/>
          <w:szCs w:val="20"/>
        </w:rPr>
      </w:pPr>
      <w:r>
        <w:rPr>
          <w:rFonts w:cs="Arial"/>
          <w:szCs w:val="20"/>
        </w:rPr>
        <w:t>What constitutes a complete application for your committee?</w:t>
      </w:r>
    </w:p>
    <w:p w:rsidR="00074A43" w:rsidRDefault="00074A43" w:rsidP="00074A43">
      <w:pPr>
        <w:pStyle w:val="NoSpacing"/>
        <w:numPr>
          <w:ilvl w:val="0"/>
          <w:numId w:val="5"/>
        </w:numPr>
        <w:rPr>
          <w:rFonts w:cs="Arial"/>
          <w:szCs w:val="20"/>
        </w:rPr>
      </w:pPr>
      <w:r w:rsidRPr="00074A43">
        <w:rPr>
          <w:rFonts w:cs="Arial"/>
          <w:szCs w:val="20"/>
        </w:rPr>
        <w:t>What do you need in order to properly score applications?</w:t>
      </w:r>
    </w:p>
    <w:p w:rsidR="00074A43" w:rsidRPr="00074A43" w:rsidRDefault="00074A43" w:rsidP="00074A43">
      <w:pPr>
        <w:pStyle w:val="NoSpacing"/>
        <w:numPr>
          <w:ilvl w:val="0"/>
          <w:numId w:val="5"/>
        </w:numPr>
        <w:rPr>
          <w:rFonts w:cs="Arial"/>
          <w:szCs w:val="20"/>
        </w:rPr>
      </w:pPr>
      <w:r>
        <w:rPr>
          <w:rFonts w:cs="Arial"/>
          <w:szCs w:val="20"/>
        </w:rPr>
        <w:t>Who is a member of your evaluation committee and do they have the correct access to student information?</w:t>
      </w:r>
    </w:p>
    <w:p w:rsidR="00074A43" w:rsidRDefault="00074A43" w:rsidP="00074A43">
      <w:pPr>
        <w:pStyle w:val="NoSpacing"/>
        <w:rPr>
          <w:rFonts w:cs="Arial"/>
          <w:szCs w:val="20"/>
        </w:rPr>
      </w:pPr>
    </w:p>
    <w:p w:rsidR="00B74C6B" w:rsidRDefault="00B74C6B" w:rsidP="00074A43">
      <w:pPr>
        <w:pStyle w:val="NoSpacing"/>
        <w:rPr>
          <w:rFonts w:cs="Arial"/>
          <w:szCs w:val="20"/>
        </w:rPr>
      </w:pPr>
    </w:p>
    <w:p w:rsidR="00074A43" w:rsidRDefault="00074A43" w:rsidP="00074A43">
      <w:pPr>
        <w:pStyle w:val="NoSpacing"/>
        <w:rPr>
          <w:rFonts w:cs="Arial"/>
          <w:b/>
          <w:szCs w:val="20"/>
        </w:rPr>
      </w:pPr>
      <w:r>
        <w:rPr>
          <w:rFonts w:cs="Arial"/>
          <w:b/>
          <w:szCs w:val="20"/>
        </w:rPr>
        <w:t>Best Practices</w:t>
      </w:r>
    </w:p>
    <w:p w:rsidR="00074A43" w:rsidRDefault="00074A43" w:rsidP="00074A43">
      <w:pPr>
        <w:pStyle w:val="NoSpacing"/>
        <w:numPr>
          <w:ilvl w:val="0"/>
          <w:numId w:val="6"/>
        </w:numPr>
        <w:rPr>
          <w:rFonts w:cs="Arial"/>
          <w:szCs w:val="20"/>
        </w:rPr>
      </w:pPr>
      <w:r>
        <w:rPr>
          <w:rFonts w:cs="Arial"/>
          <w:szCs w:val="20"/>
        </w:rPr>
        <w:t>Review applicant pools</w:t>
      </w:r>
    </w:p>
    <w:p w:rsidR="00074A43" w:rsidRDefault="00074A43" w:rsidP="00074A43">
      <w:pPr>
        <w:pStyle w:val="NoSpacing"/>
        <w:numPr>
          <w:ilvl w:val="0"/>
          <w:numId w:val="6"/>
        </w:numPr>
        <w:rPr>
          <w:rFonts w:cs="Arial"/>
          <w:szCs w:val="20"/>
        </w:rPr>
      </w:pPr>
      <w:r>
        <w:rPr>
          <w:rFonts w:cs="Arial"/>
          <w:szCs w:val="20"/>
        </w:rPr>
        <w:t xml:space="preserve">Perform pre-scoring </w:t>
      </w:r>
      <w:r w:rsidR="00626DD6">
        <w:rPr>
          <w:rFonts w:cs="Arial"/>
          <w:szCs w:val="20"/>
        </w:rPr>
        <w:t xml:space="preserve">and post-scoring </w:t>
      </w:r>
      <w:r>
        <w:rPr>
          <w:rFonts w:cs="Arial"/>
          <w:szCs w:val="20"/>
        </w:rPr>
        <w:t>verification.  Verification is doing your due diligence to ensure the information you are using to make your selection decisions is accurate</w:t>
      </w:r>
    </w:p>
    <w:p w:rsidR="00074A43" w:rsidRDefault="00074A43" w:rsidP="00074A43">
      <w:pPr>
        <w:pStyle w:val="ListParagraph"/>
        <w:numPr>
          <w:ilvl w:val="1"/>
          <w:numId w:val="6"/>
        </w:numPr>
        <w:rPr>
          <w:rFonts w:cs="Arial"/>
          <w:szCs w:val="20"/>
        </w:rPr>
      </w:pPr>
      <w:r w:rsidRPr="00074A43">
        <w:rPr>
          <w:rFonts w:cs="Arial"/>
          <w:szCs w:val="20"/>
        </w:rPr>
        <w:t>Ensure that activities are legitimate activities or employment you would give the students credit for IF you used Computer Scoring</w:t>
      </w:r>
    </w:p>
    <w:p w:rsidR="00074A43" w:rsidRDefault="00074A43" w:rsidP="00074A43">
      <w:pPr>
        <w:pStyle w:val="ListParagraph"/>
        <w:numPr>
          <w:ilvl w:val="1"/>
          <w:numId w:val="6"/>
        </w:numPr>
        <w:rPr>
          <w:rFonts w:cs="Arial"/>
          <w:szCs w:val="20"/>
        </w:rPr>
      </w:pPr>
      <w:r>
        <w:rPr>
          <w:rFonts w:cs="Arial"/>
          <w:szCs w:val="20"/>
        </w:rPr>
        <w:t>Check to see if odd GPA or GPA Scales were entered</w:t>
      </w:r>
    </w:p>
    <w:p w:rsidR="00626DD6" w:rsidRDefault="00626DD6" w:rsidP="00074A43">
      <w:pPr>
        <w:pStyle w:val="ListParagraph"/>
        <w:numPr>
          <w:ilvl w:val="1"/>
          <w:numId w:val="6"/>
        </w:numPr>
        <w:rPr>
          <w:rFonts w:cs="Arial"/>
          <w:szCs w:val="20"/>
        </w:rPr>
      </w:pPr>
      <w:r>
        <w:rPr>
          <w:rFonts w:cs="Arial"/>
          <w:szCs w:val="20"/>
        </w:rPr>
        <w:t>Majors (for scholarships with specific major requirements)</w:t>
      </w:r>
    </w:p>
    <w:p w:rsidR="00626DD6" w:rsidRDefault="00626DD6" w:rsidP="00074A43">
      <w:pPr>
        <w:pStyle w:val="ListParagraph"/>
        <w:numPr>
          <w:ilvl w:val="1"/>
          <w:numId w:val="6"/>
        </w:numPr>
        <w:rPr>
          <w:rFonts w:cs="Arial"/>
          <w:szCs w:val="20"/>
        </w:rPr>
      </w:pPr>
      <w:r>
        <w:rPr>
          <w:rFonts w:cs="Arial"/>
          <w:szCs w:val="20"/>
        </w:rPr>
        <w:t>Total Raw &amp; Weighted Scores (identify high and low outliers)</w:t>
      </w:r>
    </w:p>
    <w:p w:rsidR="00626DD6" w:rsidRDefault="00626DD6" w:rsidP="00074A43">
      <w:pPr>
        <w:pStyle w:val="ListParagraph"/>
        <w:numPr>
          <w:ilvl w:val="1"/>
          <w:numId w:val="6"/>
        </w:numPr>
        <w:rPr>
          <w:rFonts w:cs="Arial"/>
          <w:szCs w:val="20"/>
        </w:rPr>
      </w:pPr>
      <w:r>
        <w:rPr>
          <w:rFonts w:cs="Arial"/>
          <w:szCs w:val="20"/>
        </w:rPr>
        <w:t>Make sure all student applications were scored</w:t>
      </w:r>
    </w:p>
    <w:p w:rsidR="00074A43" w:rsidRPr="00074A43" w:rsidRDefault="00626DD6" w:rsidP="00074A43">
      <w:pPr>
        <w:pStyle w:val="ListParagraph"/>
        <w:numPr>
          <w:ilvl w:val="0"/>
          <w:numId w:val="6"/>
        </w:numPr>
        <w:rPr>
          <w:rFonts w:cs="Arial"/>
          <w:szCs w:val="20"/>
        </w:rPr>
      </w:pPr>
      <w:r>
        <w:rPr>
          <w:rFonts w:cs="Arial"/>
          <w:szCs w:val="20"/>
        </w:rPr>
        <w:t>Score applications in a blind manner to remove bias</w:t>
      </w:r>
    </w:p>
    <w:p w:rsidR="00074A43" w:rsidRDefault="00074A43" w:rsidP="00074A43">
      <w:pPr>
        <w:pStyle w:val="NoSpacing"/>
        <w:rPr>
          <w:rFonts w:cs="Arial"/>
          <w:szCs w:val="20"/>
        </w:rPr>
      </w:pPr>
    </w:p>
    <w:p w:rsidR="00B74C6B" w:rsidRDefault="00B74C6B" w:rsidP="00074A43">
      <w:pPr>
        <w:pStyle w:val="NoSpacing"/>
        <w:rPr>
          <w:rFonts w:cs="Arial"/>
          <w:szCs w:val="20"/>
        </w:rPr>
      </w:pPr>
    </w:p>
    <w:p w:rsidR="00074A43" w:rsidRPr="00074A43" w:rsidRDefault="00B74C6B" w:rsidP="00074A43">
      <w:pPr>
        <w:pStyle w:val="NoSpacing"/>
        <w:numPr>
          <w:ilvl w:val="0"/>
          <w:numId w:val="2"/>
        </w:numPr>
        <w:rPr>
          <w:rFonts w:ascii="Rockwell" w:hAnsi="Rockwell"/>
          <w:b/>
          <w:sz w:val="24"/>
          <w:szCs w:val="24"/>
        </w:rPr>
      </w:pPr>
      <w:r>
        <w:rPr>
          <w:rFonts w:ascii="Rockwell" w:hAnsi="Rockwell"/>
          <w:b/>
          <w:sz w:val="24"/>
          <w:szCs w:val="24"/>
        </w:rPr>
        <w:t>Awarding Scholarships</w:t>
      </w:r>
    </w:p>
    <w:p w:rsidR="00074A43" w:rsidRPr="00074A43" w:rsidRDefault="00074A43" w:rsidP="00074A43">
      <w:pPr>
        <w:pStyle w:val="NoSpacing"/>
        <w:rPr>
          <w:rFonts w:cs="Arial"/>
          <w:b/>
          <w:szCs w:val="20"/>
        </w:rPr>
      </w:pPr>
      <w:r>
        <w:rPr>
          <w:rFonts w:cs="Arial"/>
          <w:b/>
          <w:szCs w:val="20"/>
        </w:rPr>
        <w:t>Questions to ask</w:t>
      </w:r>
    </w:p>
    <w:p w:rsidR="00074A43" w:rsidRDefault="001E572C" w:rsidP="00074A43">
      <w:pPr>
        <w:pStyle w:val="NoSpacing"/>
        <w:numPr>
          <w:ilvl w:val="0"/>
          <w:numId w:val="5"/>
        </w:numPr>
        <w:rPr>
          <w:rFonts w:cs="Arial"/>
          <w:szCs w:val="20"/>
        </w:rPr>
      </w:pPr>
      <w:r>
        <w:rPr>
          <w:rFonts w:cs="Arial"/>
          <w:szCs w:val="20"/>
        </w:rPr>
        <w:t>Review</w:t>
      </w:r>
      <w:bookmarkStart w:id="0" w:name="_GoBack"/>
      <w:bookmarkEnd w:id="0"/>
      <w:r w:rsidR="00074A43" w:rsidRPr="00074A43">
        <w:rPr>
          <w:rFonts w:cs="Arial"/>
          <w:szCs w:val="20"/>
        </w:rPr>
        <w:t xml:space="preserve"> the criteria </w:t>
      </w:r>
      <w:r w:rsidR="00B74C6B">
        <w:rPr>
          <w:rFonts w:cs="Arial"/>
          <w:szCs w:val="20"/>
        </w:rPr>
        <w:t>for making selections</w:t>
      </w:r>
      <w:r w:rsidR="00074A43" w:rsidRPr="00074A43">
        <w:rPr>
          <w:rFonts w:cs="Arial"/>
          <w:szCs w:val="20"/>
        </w:rPr>
        <w:t>?</w:t>
      </w:r>
    </w:p>
    <w:p w:rsidR="00626DD6" w:rsidRDefault="00B74C6B" w:rsidP="00074A43">
      <w:pPr>
        <w:pStyle w:val="NoSpacing"/>
        <w:numPr>
          <w:ilvl w:val="0"/>
          <w:numId w:val="5"/>
        </w:numPr>
        <w:rPr>
          <w:rFonts w:cs="Arial"/>
          <w:szCs w:val="20"/>
        </w:rPr>
      </w:pPr>
      <w:r>
        <w:rPr>
          <w:rFonts w:cs="Arial"/>
          <w:szCs w:val="20"/>
        </w:rPr>
        <w:t>What is needed for your Awards Ceremony?</w:t>
      </w:r>
    </w:p>
    <w:p w:rsidR="00B74C6B" w:rsidRPr="00074A43" w:rsidRDefault="00B74C6B" w:rsidP="00074A43">
      <w:pPr>
        <w:pStyle w:val="NoSpacing"/>
        <w:numPr>
          <w:ilvl w:val="0"/>
          <w:numId w:val="5"/>
        </w:numPr>
        <w:rPr>
          <w:rFonts w:cs="Arial"/>
          <w:szCs w:val="20"/>
        </w:rPr>
      </w:pPr>
      <w:r>
        <w:rPr>
          <w:rFonts w:cs="Arial"/>
          <w:szCs w:val="20"/>
        </w:rPr>
        <w:t>Who is on your selection/awards committee and do they have proper access to the scores &amp; applications (if needed)?</w:t>
      </w:r>
    </w:p>
    <w:p w:rsidR="00074A43" w:rsidRDefault="00074A43" w:rsidP="00074A43">
      <w:pPr>
        <w:pStyle w:val="NoSpacing"/>
        <w:rPr>
          <w:rFonts w:cs="Arial"/>
          <w:szCs w:val="20"/>
        </w:rPr>
      </w:pPr>
    </w:p>
    <w:p w:rsidR="00B74C6B" w:rsidRDefault="00B74C6B" w:rsidP="00074A43">
      <w:pPr>
        <w:pStyle w:val="NoSpacing"/>
        <w:rPr>
          <w:rFonts w:cs="Arial"/>
          <w:szCs w:val="20"/>
        </w:rPr>
      </w:pPr>
    </w:p>
    <w:p w:rsidR="00B74C6B" w:rsidRDefault="00B74C6B" w:rsidP="00B74C6B">
      <w:pPr>
        <w:pStyle w:val="NoSpacing"/>
        <w:rPr>
          <w:rFonts w:cs="Arial"/>
          <w:b/>
          <w:szCs w:val="20"/>
        </w:rPr>
      </w:pPr>
      <w:r>
        <w:rPr>
          <w:rFonts w:cs="Arial"/>
          <w:b/>
          <w:szCs w:val="20"/>
        </w:rPr>
        <w:t>Best Practices</w:t>
      </w:r>
    </w:p>
    <w:p w:rsidR="00B74C6B" w:rsidRDefault="00B74C6B" w:rsidP="00B74C6B">
      <w:pPr>
        <w:pStyle w:val="NoSpacing"/>
        <w:numPr>
          <w:ilvl w:val="0"/>
          <w:numId w:val="7"/>
        </w:numPr>
        <w:rPr>
          <w:rFonts w:cs="Arial"/>
          <w:szCs w:val="20"/>
        </w:rPr>
      </w:pPr>
      <w:r>
        <w:rPr>
          <w:rFonts w:cs="Arial"/>
          <w:szCs w:val="20"/>
        </w:rPr>
        <w:t>Make selections in an blind manner</w:t>
      </w:r>
    </w:p>
    <w:p w:rsidR="00B74C6B" w:rsidRDefault="00B74C6B" w:rsidP="00B74C6B">
      <w:pPr>
        <w:pStyle w:val="NoSpacing"/>
        <w:numPr>
          <w:ilvl w:val="0"/>
          <w:numId w:val="7"/>
        </w:numPr>
        <w:rPr>
          <w:rFonts w:cs="Arial"/>
          <w:szCs w:val="20"/>
        </w:rPr>
      </w:pPr>
      <w:r>
        <w:rPr>
          <w:rFonts w:cs="Arial"/>
          <w:szCs w:val="20"/>
        </w:rPr>
        <w:t xml:space="preserve">Enter awards into </w:t>
      </w:r>
      <w:proofErr w:type="spellStart"/>
      <w:r>
        <w:rPr>
          <w:rFonts w:cs="Arial"/>
          <w:szCs w:val="20"/>
        </w:rPr>
        <w:t>ChapterNet</w:t>
      </w:r>
      <w:proofErr w:type="spellEnd"/>
    </w:p>
    <w:p w:rsidR="00074A43" w:rsidRPr="00B74C6B" w:rsidRDefault="00B74C6B" w:rsidP="00074A43">
      <w:pPr>
        <w:pStyle w:val="NoSpacing"/>
        <w:numPr>
          <w:ilvl w:val="0"/>
          <w:numId w:val="7"/>
        </w:numPr>
        <w:rPr>
          <w:rFonts w:cs="Arial"/>
          <w:szCs w:val="20"/>
        </w:rPr>
      </w:pPr>
      <w:r w:rsidRPr="00B74C6B">
        <w:rPr>
          <w:rFonts w:cs="Arial"/>
          <w:szCs w:val="20"/>
        </w:rPr>
        <w:t>Have students accept awards in their profile</w:t>
      </w:r>
    </w:p>
    <w:sectPr w:rsidR="00074A43" w:rsidRPr="00B74C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F41CA"/>
    <w:multiLevelType w:val="hybridMultilevel"/>
    <w:tmpl w:val="FD343E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80C41"/>
    <w:multiLevelType w:val="hybridMultilevel"/>
    <w:tmpl w:val="3A4C0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E2013C"/>
    <w:multiLevelType w:val="hybridMultilevel"/>
    <w:tmpl w:val="1DC6A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576D6C"/>
    <w:multiLevelType w:val="hybridMultilevel"/>
    <w:tmpl w:val="9B3CC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8F7AE9"/>
    <w:multiLevelType w:val="hybridMultilevel"/>
    <w:tmpl w:val="2F240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570F71"/>
    <w:multiLevelType w:val="hybridMultilevel"/>
    <w:tmpl w:val="0B18E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597CD7"/>
    <w:multiLevelType w:val="hybridMultilevel"/>
    <w:tmpl w:val="19621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LMwMjc1MDE0MDM3tzBW0lEKTi0uzszPAykwqgUAFijZPiwAAAA="/>
  </w:docVars>
  <w:rsids>
    <w:rsidRoot w:val="00074A43"/>
    <w:rsid w:val="00074A43"/>
    <w:rsid w:val="001E572C"/>
    <w:rsid w:val="004D5529"/>
    <w:rsid w:val="00626DD6"/>
    <w:rsid w:val="00897A71"/>
    <w:rsid w:val="00B74C6B"/>
    <w:rsid w:val="00BC0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Arial 10 Point"/>
    <w:next w:val="NoSpacing"/>
    <w:qFormat/>
    <w:rsid w:val="004D5529"/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5529"/>
    <w:pPr>
      <w:spacing w:after="0" w:line="240" w:lineRule="auto"/>
    </w:pPr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074A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Arial 10 Point"/>
    <w:next w:val="NoSpacing"/>
    <w:qFormat/>
    <w:rsid w:val="004D5529"/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5529"/>
    <w:pPr>
      <w:spacing w:after="0" w:line="240" w:lineRule="auto"/>
    </w:pPr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074A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Scholarship America</Company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Specht</dc:creator>
  <cp:lastModifiedBy>Adam Specht</cp:lastModifiedBy>
  <cp:revision>2</cp:revision>
  <dcterms:created xsi:type="dcterms:W3CDTF">2019-10-30T13:22:00Z</dcterms:created>
  <dcterms:modified xsi:type="dcterms:W3CDTF">2019-10-30T13:22:00Z</dcterms:modified>
</cp:coreProperties>
</file>